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56" w:rsidRPr="00D71756" w:rsidRDefault="00D71756" w:rsidP="00D71756">
      <w:pPr>
        <w:shd w:val="clear" w:color="auto" w:fill="D8E2E8"/>
        <w:spacing w:after="0" w:line="30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D71756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Что такое инфантильный тип глотания?</w:t>
      </w:r>
    </w:p>
    <w:p w:rsidR="00D71756" w:rsidRPr="00D71756" w:rsidRDefault="00D71756" w:rsidP="00D71756">
      <w:pPr>
        <w:shd w:val="clear" w:color="auto" w:fill="D8E2E8"/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5C5A5D"/>
          <w:sz w:val="32"/>
          <w:szCs w:val="32"/>
          <w:lang w:eastAsia="ru-RU"/>
        </w:rPr>
      </w:pPr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 xml:space="preserve">Ребёнок рождается с хорошо развитым механизмом глотания. Благодаря сокращению мышц губ, щёк, языка при сосании в полости рта младенца создаётся отрицательное давление, и молоко поступает в рот, а язык, располагаясь между беззубыми деснами, направляет молоко в ротоглотку. Такой тип глотания называется инфантильным. До прорезывания первых зубов инфантильный тип глотания является физиологической нормой. Но по мере появления зубов сосание заменяется жеванием, а инфантильный тип глотания перестраивается </w:t>
      </w:r>
      <w:proofErr w:type="gramStart"/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>на</w:t>
      </w:r>
      <w:proofErr w:type="gramEnd"/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 xml:space="preserve"> соматический. Язык при соматическом глотании расположен в передней трети твёрдого нёба, при этом спинка языка продвигает пищу в гортань. Внешне инфантильный тип глотания у детей (не младенцев) и взрослых вполне различим: при неправильном глотании язык прокладывается между верхними и нижними зубами и в боковых пространствах между зубами. Есть ещё вариант: язык во время неправильного  глотания не прокладывается между зубами, а упирается в нижние резцы. Причины инфантильного типа глотания разные: длительное сосание соски, искусственное вскармливание, короткая уздечка языка, сосание пальца на протяжении длительного времени, преобладание в рационе ребенка жидкой </w:t>
      </w:r>
      <w:proofErr w:type="spellStart"/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>пюреобразной</w:t>
      </w:r>
      <w:proofErr w:type="spellEnd"/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 xml:space="preserve"> пищи, ротовое дыхание, в общем, все то, что способно удерживать язык длительное время на дне полости рта.</w:t>
      </w:r>
    </w:p>
    <w:p w:rsidR="00D71756" w:rsidRDefault="00D71756" w:rsidP="00D71756">
      <w:pPr>
        <w:shd w:val="clear" w:color="auto" w:fill="D8E2E8"/>
        <w:spacing w:after="0" w:line="30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95D9"/>
          <w:sz w:val="32"/>
          <w:szCs w:val="32"/>
          <w:lang w:eastAsia="ru-RU"/>
        </w:rPr>
      </w:pPr>
    </w:p>
    <w:p w:rsidR="00D71756" w:rsidRPr="00D71756" w:rsidRDefault="00D71756" w:rsidP="00D71756">
      <w:pPr>
        <w:shd w:val="clear" w:color="auto" w:fill="D8E2E8"/>
        <w:spacing w:after="0" w:line="30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95D9"/>
          <w:sz w:val="36"/>
          <w:szCs w:val="36"/>
          <w:lang w:eastAsia="ru-RU"/>
        </w:rPr>
      </w:pPr>
      <w:r w:rsidRPr="00D71756">
        <w:rPr>
          <w:rFonts w:ascii="Arial" w:eastAsia="Times New Roman" w:hAnsi="Arial" w:cs="Arial"/>
          <w:b/>
          <w:bCs/>
          <w:color w:val="0095D9"/>
          <w:sz w:val="36"/>
          <w:szCs w:val="36"/>
          <w:lang w:eastAsia="ru-RU"/>
        </w:rPr>
        <w:t>Нужно ли исправлять неправильное глотание?</w:t>
      </w:r>
    </w:p>
    <w:p w:rsidR="00D71756" w:rsidRPr="00D71756" w:rsidRDefault="00D71756" w:rsidP="00D71756">
      <w:pPr>
        <w:shd w:val="clear" w:color="auto" w:fill="D8E2E8"/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5C5A5D"/>
          <w:sz w:val="32"/>
          <w:szCs w:val="32"/>
          <w:lang w:eastAsia="ru-RU"/>
        </w:rPr>
      </w:pPr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 xml:space="preserve">Конечно! Неправильное положение языка создаёт неблагоприятную </w:t>
      </w:r>
      <w:proofErr w:type="spellStart"/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>ортодонтическую</w:t>
      </w:r>
      <w:proofErr w:type="spellEnd"/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 xml:space="preserve"> ситуацию во рту: дистальный прикус, передний и боковой открытый прикусы, недоразвитие верхней челюсти и опережающее развитие нижней, сужение твёрдого неба, поскольку язык перестаёт выполнять поддерживающую функцию. Оговорюсь, что необязательно основной причиной неправильного прикуса может быть язык. Есть и наследственные факторы! Но, если </w:t>
      </w:r>
      <w:proofErr w:type="spellStart"/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>ортодонт</w:t>
      </w:r>
      <w:proofErr w:type="spellEnd"/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 xml:space="preserve"> сталкивается с инфантильным типом глотания, то целесообразно отправить такого пациента к логопеду, чтобы проверить рабочие параметры языка. Зачем это нужно, если неправильное положение стало привычным? Дело в том, что язык, как мощный мышечный орган, способен «испортить» работу </w:t>
      </w:r>
      <w:proofErr w:type="spellStart"/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>ортодонта</w:t>
      </w:r>
      <w:proofErr w:type="spellEnd"/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>. Произойдет это не сразу. Пройдёт 1-2, возможно, 3 года, и созданный такими большими усилиями новый прикус начнет «расползаться». А причиной может стать неправильная работа языка. </w:t>
      </w:r>
    </w:p>
    <w:p w:rsidR="00EF45E3" w:rsidRDefault="00EF45E3">
      <w:pPr>
        <w:rPr>
          <w:sz w:val="32"/>
          <w:szCs w:val="32"/>
        </w:rPr>
      </w:pPr>
    </w:p>
    <w:p w:rsidR="00D71756" w:rsidRDefault="00D71756">
      <w:pPr>
        <w:rPr>
          <w:sz w:val="32"/>
          <w:szCs w:val="32"/>
        </w:rPr>
      </w:pPr>
    </w:p>
    <w:p w:rsidR="00D71756" w:rsidRDefault="00D71756">
      <w:pPr>
        <w:rPr>
          <w:sz w:val="32"/>
          <w:szCs w:val="32"/>
        </w:rPr>
      </w:pPr>
    </w:p>
    <w:p w:rsidR="00D71756" w:rsidRPr="00D71756" w:rsidRDefault="00D71756" w:rsidP="00D71756">
      <w:pPr>
        <w:shd w:val="clear" w:color="auto" w:fill="D8E2E8"/>
        <w:spacing w:after="0" w:line="30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95D9"/>
          <w:sz w:val="40"/>
          <w:szCs w:val="40"/>
          <w:lang w:eastAsia="ru-RU"/>
        </w:rPr>
      </w:pPr>
      <w:r w:rsidRPr="00D71756">
        <w:rPr>
          <w:rFonts w:ascii="Arial" w:eastAsia="Times New Roman" w:hAnsi="Arial" w:cs="Arial"/>
          <w:b/>
          <w:bCs/>
          <w:color w:val="0095D9"/>
          <w:sz w:val="40"/>
          <w:szCs w:val="40"/>
          <w:lang w:eastAsia="ru-RU"/>
        </w:rPr>
        <w:lastRenderedPageBreak/>
        <w:t>К</w:t>
      </w:r>
      <w:r w:rsidRPr="00D71756">
        <w:rPr>
          <w:rFonts w:ascii="Arial" w:eastAsia="Times New Roman" w:hAnsi="Arial" w:cs="Arial"/>
          <w:b/>
          <w:bCs/>
          <w:color w:val="0095D9"/>
          <w:sz w:val="40"/>
          <w:szCs w:val="40"/>
          <w:lang w:eastAsia="ru-RU"/>
        </w:rPr>
        <w:t>омплекс артикуляционной гимнастики при инфантильном типе глотания</w:t>
      </w:r>
    </w:p>
    <w:p w:rsidR="00D71756" w:rsidRPr="00D71756" w:rsidRDefault="00D71756" w:rsidP="00D71756">
      <w:pPr>
        <w:shd w:val="clear" w:color="auto" w:fill="D8E2E8"/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5C5A5D"/>
          <w:sz w:val="32"/>
          <w:szCs w:val="32"/>
          <w:lang w:eastAsia="ru-RU"/>
        </w:rPr>
      </w:pPr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>Все упражнения выполняются перед зеркалом, голову нужно держать прямо, плечи слегка отвести назад и чуть опустить, грудь расправить, живот подтянуть, коленные суставы согнуть, ноги и пятки вместе. Упражнения выполняются в медленном темпе на счёт 1-2-3-4 с повторением от 15 до 30 раз ежедневно.</w:t>
      </w:r>
    </w:p>
    <w:p w:rsidR="00D71756" w:rsidRPr="00D71756" w:rsidRDefault="00D71756" w:rsidP="00D71756">
      <w:pPr>
        <w:shd w:val="clear" w:color="auto" w:fill="D8E2E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FF0000"/>
          <w:sz w:val="32"/>
          <w:szCs w:val="32"/>
          <w:lang w:eastAsia="ru-RU"/>
        </w:rPr>
      </w:pPr>
      <w:r w:rsidRPr="00D71756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1. Вкусное варенье</w:t>
      </w:r>
    </w:p>
    <w:p w:rsidR="00D71756" w:rsidRDefault="00D71756" w:rsidP="00D71756">
      <w:pPr>
        <w:shd w:val="clear" w:color="auto" w:fill="D8E2E8"/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5C5A5D"/>
          <w:sz w:val="32"/>
          <w:szCs w:val="32"/>
          <w:lang w:eastAsia="ru-RU"/>
        </w:rPr>
      </w:pPr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>Приоткройте рот. Двигайте языком по верхней губе в направлении сверху-вниз, как бы слизывая варенье.</w:t>
      </w:r>
    </w:p>
    <w:p w:rsidR="00D71756" w:rsidRPr="00D71756" w:rsidRDefault="00D71756" w:rsidP="00D71756">
      <w:pPr>
        <w:shd w:val="clear" w:color="auto" w:fill="D8E2E8"/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5C5A5D"/>
          <w:sz w:val="32"/>
          <w:szCs w:val="32"/>
          <w:lang w:eastAsia="ru-RU"/>
        </w:rPr>
      </w:pPr>
    </w:p>
    <w:p w:rsidR="00D71756" w:rsidRPr="00D71756" w:rsidRDefault="00D71756" w:rsidP="00D71756">
      <w:pPr>
        <w:shd w:val="clear" w:color="auto" w:fill="D8E2E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5C5A5D"/>
          <w:sz w:val="32"/>
          <w:szCs w:val="32"/>
          <w:lang w:eastAsia="ru-RU"/>
        </w:rPr>
      </w:pPr>
      <w:r w:rsidRPr="00D71756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2. Качели</w:t>
      </w:r>
    </w:p>
    <w:p w:rsidR="00D71756" w:rsidRDefault="00D71756" w:rsidP="00D71756">
      <w:pPr>
        <w:shd w:val="clear" w:color="auto" w:fill="D8E2E8"/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5C5A5D"/>
          <w:sz w:val="32"/>
          <w:szCs w:val="32"/>
          <w:lang w:eastAsia="ru-RU"/>
        </w:rPr>
      </w:pPr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>Попытайтесь достать кончиком языка до носа, затем до подбородка.</w:t>
      </w:r>
    </w:p>
    <w:p w:rsidR="00D71756" w:rsidRPr="00D71756" w:rsidRDefault="00D71756" w:rsidP="00D71756">
      <w:pPr>
        <w:shd w:val="clear" w:color="auto" w:fill="D8E2E8"/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5C5A5D"/>
          <w:sz w:val="32"/>
          <w:szCs w:val="32"/>
          <w:lang w:eastAsia="ru-RU"/>
        </w:rPr>
      </w:pPr>
    </w:p>
    <w:p w:rsidR="00D71756" w:rsidRPr="00D71756" w:rsidRDefault="00D71756" w:rsidP="00D71756">
      <w:pPr>
        <w:shd w:val="clear" w:color="auto" w:fill="D8E2E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FF0000"/>
          <w:sz w:val="32"/>
          <w:szCs w:val="32"/>
          <w:lang w:eastAsia="ru-RU"/>
        </w:rPr>
      </w:pPr>
      <w:r w:rsidRPr="00D71756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3. Маляр</w:t>
      </w:r>
    </w:p>
    <w:p w:rsidR="00D71756" w:rsidRDefault="00D71756" w:rsidP="00D71756">
      <w:pPr>
        <w:shd w:val="clear" w:color="auto" w:fill="D8E2E8"/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5C5A5D"/>
          <w:sz w:val="32"/>
          <w:szCs w:val="32"/>
          <w:lang w:eastAsia="ru-RU"/>
        </w:rPr>
      </w:pPr>
      <w:r w:rsidRPr="00D71756">
        <w:rPr>
          <w:rFonts w:ascii="Tahoma" w:eastAsia="Times New Roman" w:hAnsi="Tahoma" w:cs="Tahoma"/>
          <w:color w:val="5C5A5D"/>
          <w:sz w:val="32"/>
          <w:szCs w:val="32"/>
          <w:lang w:eastAsia="ru-RU"/>
        </w:rPr>
        <w:t>Широко откройте рот. Кончиком языка погладьте нёбо от зубов к глотке. Нижняя челюсть не должна двигаться.</w:t>
      </w:r>
    </w:p>
    <w:p w:rsidR="00D71756" w:rsidRPr="00D71756" w:rsidRDefault="00D71756" w:rsidP="00D71756">
      <w:pPr>
        <w:shd w:val="clear" w:color="auto" w:fill="D8E2E8"/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5C5A5D"/>
          <w:sz w:val="32"/>
          <w:szCs w:val="32"/>
          <w:lang w:eastAsia="ru-RU"/>
        </w:rPr>
      </w:pP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color w:val="FF0000"/>
          <w:sz w:val="32"/>
          <w:szCs w:val="32"/>
        </w:rPr>
      </w:pPr>
      <w:r w:rsidRPr="00D71756">
        <w:rPr>
          <w:rFonts w:ascii="Tahoma" w:hAnsi="Tahoma" w:cs="Tahoma"/>
          <w:b/>
          <w:bCs/>
          <w:color w:val="FF0000"/>
          <w:sz w:val="32"/>
          <w:szCs w:val="32"/>
        </w:rPr>
        <w:t>4. Чистим верхние зубы</w:t>
      </w:r>
    </w:p>
    <w:p w:rsid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  <w:r w:rsidRPr="00D71756">
        <w:rPr>
          <w:rFonts w:ascii="Tahoma" w:hAnsi="Tahoma" w:cs="Tahoma"/>
          <w:color w:val="5C5A5D"/>
          <w:sz w:val="32"/>
          <w:szCs w:val="32"/>
        </w:rPr>
        <w:t>Улыбнитесь, откройте рот. Кончиком языка «почистите» верхние зубы с внутренней стороны, двигая плотно прижатым к зубам языком: вправо-влево, затем, повторите, но с внешней поверхностью зубов.</w:t>
      </w: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color w:val="FF0000"/>
          <w:sz w:val="32"/>
          <w:szCs w:val="32"/>
        </w:rPr>
      </w:pPr>
      <w:r w:rsidRPr="00D71756">
        <w:rPr>
          <w:rFonts w:ascii="Tahoma" w:hAnsi="Tahoma" w:cs="Tahoma"/>
          <w:b/>
          <w:bCs/>
          <w:color w:val="FF0000"/>
          <w:sz w:val="32"/>
          <w:szCs w:val="32"/>
        </w:rPr>
        <w:t>5. Посчитай верхние зубы</w:t>
      </w:r>
    </w:p>
    <w:p w:rsid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  <w:r w:rsidRPr="00D71756">
        <w:rPr>
          <w:rFonts w:ascii="Tahoma" w:hAnsi="Tahoma" w:cs="Tahoma"/>
          <w:color w:val="5C5A5D"/>
          <w:sz w:val="32"/>
          <w:szCs w:val="32"/>
        </w:rPr>
        <w:t>Улыбнитесь, приоткройте рот. Кончиком языка упирайтесь по очереди в каждый верхний зуб с внутренней стороны. Следите, чтобы нижняя челюсть была неподвижна. Сделайте 4 прохода.</w:t>
      </w: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color w:val="FF0000"/>
          <w:sz w:val="32"/>
          <w:szCs w:val="32"/>
        </w:rPr>
      </w:pPr>
      <w:r w:rsidRPr="00D71756">
        <w:rPr>
          <w:rFonts w:ascii="Tahoma" w:hAnsi="Tahoma" w:cs="Tahoma"/>
          <w:b/>
          <w:bCs/>
          <w:color w:val="FF0000"/>
          <w:sz w:val="32"/>
          <w:szCs w:val="32"/>
        </w:rPr>
        <w:t>6. Лошадка</w:t>
      </w:r>
    </w:p>
    <w:p w:rsid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  <w:r w:rsidRPr="00D71756">
        <w:rPr>
          <w:rFonts w:ascii="Tahoma" w:hAnsi="Tahoma" w:cs="Tahoma"/>
          <w:color w:val="5C5A5D"/>
          <w:sz w:val="32"/>
          <w:szCs w:val="32"/>
        </w:rPr>
        <w:t>Улыбнитесь, откройте рот. Пощёлкайте кончиком языка, как цокают лошадки. Рот при этом открыт, кончик языка не вытянут и не заострён. Следите, чтобы он не подворачивался внутрь, а нижняя челюсть оставалась неподвижной. Выполнять 50-60 раз.</w:t>
      </w: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color w:val="FF0000"/>
          <w:sz w:val="32"/>
          <w:szCs w:val="32"/>
        </w:rPr>
      </w:pPr>
      <w:r w:rsidRPr="00D71756">
        <w:rPr>
          <w:rFonts w:ascii="Tahoma" w:hAnsi="Tahoma" w:cs="Tahoma"/>
          <w:b/>
          <w:bCs/>
          <w:color w:val="FF0000"/>
          <w:sz w:val="32"/>
          <w:szCs w:val="32"/>
        </w:rPr>
        <w:t>7. Зеваем, жуём, глотаем</w:t>
      </w: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  <w:r w:rsidRPr="00D71756">
        <w:rPr>
          <w:rFonts w:ascii="Tahoma" w:hAnsi="Tahoma" w:cs="Tahoma"/>
          <w:color w:val="5C5A5D"/>
          <w:sz w:val="32"/>
          <w:szCs w:val="32"/>
        </w:rPr>
        <w:t>Запрокинув голову имитировать жевательные, глотательные, зевательные движения. Язык находится за верхними зубами.</w:t>
      </w: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color w:val="FF0000"/>
          <w:sz w:val="32"/>
          <w:szCs w:val="32"/>
        </w:rPr>
      </w:pPr>
      <w:r w:rsidRPr="00D71756">
        <w:rPr>
          <w:rFonts w:ascii="Tahoma" w:hAnsi="Tahoma" w:cs="Tahoma"/>
          <w:b/>
          <w:bCs/>
          <w:color w:val="FF0000"/>
          <w:sz w:val="32"/>
          <w:szCs w:val="32"/>
        </w:rPr>
        <w:t>8. Футбол</w:t>
      </w:r>
    </w:p>
    <w:p w:rsid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  <w:r w:rsidRPr="00D71756">
        <w:rPr>
          <w:rFonts w:ascii="Tahoma" w:hAnsi="Tahoma" w:cs="Tahoma"/>
          <w:color w:val="5C5A5D"/>
          <w:sz w:val="32"/>
          <w:szCs w:val="32"/>
        </w:rPr>
        <w:t>Закройте рот, упирайте кончи</w:t>
      </w:r>
      <w:bookmarkStart w:id="0" w:name="_GoBack"/>
      <w:bookmarkEnd w:id="0"/>
      <w:r w:rsidRPr="00D71756">
        <w:rPr>
          <w:rFonts w:ascii="Tahoma" w:hAnsi="Tahoma" w:cs="Tahoma"/>
          <w:color w:val="5C5A5D"/>
          <w:sz w:val="32"/>
          <w:szCs w:val="32"/>
        </w:rPr>
        <w:t>к языка с напряжением то в одну, то в другую щёку так, чтобы за щекой «надувались мячики».</w:t>
      </w:r>
    </w:p>
    <w:p w:rsid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</w:p>
    <w:p w:rsid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b/>
          <w:bCs/>
          <w:color w:val="5C5A5D"/>
          <w:sz w:val="32"/>
          <w:szCs w:val="32"/>
        </w:rPr>
      </w:pP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color w:val="5C5A5D"/>
          <w:sz w:val="32"/>
          <w:szCs w:val="32"/>
        </w:rPr>
      </w:pPr>
      <w:r w:rsidRPr="00D71756">
        <w:rPr>
          <w:rFonts w:ascii="Tahoma" w:hAnsi="Tahoma" w:cs="Tahoma"/>
          <w:b/>
          <w:bCs/>
          <w:color w:val="FF0000"/>
          <w:sz w:val="32"/>
          <w:szCs w:val="32"/>
        </w:rPr>
        <w:t>9. Карандаш</w:t>
      </w:r>
    </w:p>
    <w:p w:rsid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  <w:r w:rsidRPr="00D71756">
        <w:rPr>
          <w:rFonts w:ascii="Tahoma" w:hAnsi="Tahoma" w:cs="Tahoma"/>
          <w:color w:val="5C5A5D"/>
          <w:sz w:val="32"/>
          <w:szCs w:val="32"/>
        </w:rPr>
        <w:t>Расположите карандаш вдоль передних зубов, удерживая его сжатыми зубами. Кончик языка перемещайте то выше, то ниже карандаша.</w:t>
      </w: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color w:val="FF0000"/>
          <w:sz w:val="32"/>
          <w:szCs w:val="32"/>
        </w:rPr>
      </w:pPr>
      <w:r w:rsidRPr="00D71756">
        <w:rPr>
          <w:rFonts w:ascii="Tahoma" w:hAnsi="Tahoma" w:cs="Tahoma"/>
          <w:b/>
          <w:bCs/>
          <w:color w:val="FF0000"/>
          <w:sz w:val="32"/>
          <w:szCs w:val="32"/>
        </w:rPr>
        <w:t>10</w:t>
      </w:r>
      <w:r w:rsidRPr="00D71756">
        <w:rPr>
          <w:rFonts w:ascii="Tahoma" w:hAnsi="Tahoma" w:cs="Tahoma"/>
          <w:b/>
          <w:bCs/>
          <w:color w:val="FF0000"/>
          <w:sz w:val="32"/>
          <w:szCs w:val="32"/>
        </w:rPr>
        <w:t>. Учимся глотать</w:t>
      </w: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  <w:r w:rsidRPr="00D71756">
        <w:rPr>
          <w:rFonts w:ascii="Tahoma" w:hAnsi="Tahoma" w:cs="Tahoma"/>
          <w:color w:val="5C5A5D"/>
          <w:sz w:val="32"/>
          <w:szCs w:val="32"/>
        </w:rPr>
        <w:t>Поднимите язык кверху и прижмите его к переднему участку твердого неба в области небных складок, зубы сожмите, губы сомкните (исходное положение). Попробуйте проглотить слюну, не изменяя положения кончика языка. Если язык находится между зубными рядами, то упражнение выполняется неправильно. Упражнение повторяют в первый день 5-6 раз, во второй — 2 раза (утром и вечером) по 5-6 раз, затем — 3 раза в день по 10-12 раз.</w:t>
      </w: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  <w:r w:rsidRPr="00D71756">
        <w:rPr>
          <w:rFonts w:ascii="Tahoma" w:hAnsi="Tahoma" w:cs="Tahoma"/>
          <w:color w:val="5C5A5D"/>
          <w:sz w:val="32"/>
          <w:szCs w:val="32"/>
        </w:rPr>
        <w:t> </w:t>
      </w:r>
    </w:p>
    <w:p w:rsidR="00D71756" w:rsidRPr="00D71756" w:rsidRDefault="00D71756" w:rsidP="00D71756">
      <w:pPr>
        <w:pStyle w:val="a3"/>
        <w:shd w:val="clear" w:color="auto" w:fill="D8E2E8"/>
        <w:spacing w:before="0" w:beforeAutospacing="0" w:after="0" w:afterAutospacing="0" w:line="300" w:lineRule="atLeast"/>
        <w:jc w:val="both"/>
        <w:textAlignment w:val="baseline"/>
        <w:rPr>
          <w:rFonts w:ascii="Tahoma" w:hAnsi="Tahoma" w:cs="Tahoma"/>
          <w:color w:val="5C5A5D"/>
          <w:sz w:val="32"/>
          <w:szCs w:val="32"/>
        </w:rPr>
      </w:pPr>
      <w:r w:rsidRPr="00D71756">
        <w:rPr>
          <w:rFonts w:ascii="Tahoma" w:hAnsi="Tahoma" w:cs="Tahoma"/>
          <w:color w:val="5C5A5D"/>
          <w:sz w:val="32"/>
          <w:szCs w:val="32"/>
        </w:rPr>
        <w:t>Для окончательной автоматизации процесса правильного глотания применяем то же исходное положение. Только теперь удерживаем язык в таком положении в течение 5 мин. В последующие дни время выполнения упражнения увеличивают до 10 мин.</w:t>
      </w:r>
    </w:p>
    <w:p w:rsidR="00D71756" w:rsidRPr="00D71756" w:rsidRDefault="00D71756" w:rsidP="00D71756">
      <w:pPr>
        <w:shd w:val="clear" w:color="auto" w:fill="D8E2E8"/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5C5A5D"/>
          <w:sz w:val="32"/>
          <w:szCs w:val="32"/>
          <w:lang w:eastAsia="ru-RU"/>
        </w:rPr>
      </w:pPr>
    </w:p>
    <w:p w:rsidR="00D71756" w:rsidRPr="00D71756" w:rsidRDefault="00D71756">
      <w:pPr>
        <w:rPr>
          <w:sz w:val="32"/>
          <w:szCs w:val="32"/>
        </w:rPr>
      </w:pPr>
    </w:p>
    <w:sectPr w:rsidR="00D71756" w:rsidRPr="00D71756" w:rsidSect="00D71756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AD"/>
    <w:rsid w:val="00650FAD"/>
    <w:rsid w:val="00D71756"/>
    <w:rsid w:val="00E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4003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2022-08-31T02:01:00Z</dcterms:created>
  <dcterms:modified xsi:type="dcterms:W3CDTF">2022-08-31T02:08:00Z</dcterms:modified>
</cp:coreProperties>
</file>